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9A40" w14:textId="77777777" w:rsidR="004472E6" w:rsidRPr="004472E6" w:rsidRDefault="004472E6" w:rsidP="004472E6">
      <w:pPr>
        <w:shd w:val="clear" w:color="auto" w:fill="FFFFFF"/>
        <w:spacing w:before="300" w:after="150" w:line="288" w:lineRule="atLeast"/>
        <w:outlineLvl w:val="0"/>
        <w:rPr>
          <w:rFonts w:ascii="Oswald" w:eastAsia="Times New Roman" w:hAnsi="Oswald" w:cs="Times New Roman"/>
          <w:caps/>
          <w:color w:val="FF0000"/>
          <w:spacing w:val="8"/>
          <w:kern w:val="36"/>
          <w:sz w:val="66"/>
          <w:szCs w:val="66"/>
          <w14:ligatures w14:val="none"/>
        </w:rPr>
      </w:pPr>
      <w:r w:rsidRPr="004472E6">
        <w:rPr>
          <w:rFonts w:ascii="Oswald" w:eastAsia="Times New Roman" w:hAnsi="Oswald" w:cs="Times New Roman"/>
          <w:caps/>
          <w:color w:val="FF0000"/>
          <w:spacing w:val="8"/>
          <w:kern w:val="36"/>
          <w:sz w:val="66"/>
          <w:szCs w:val="66"/>
          <w14:ligatures w14:val="none"/>
        </w:rPr>
        <w:t>WHAT DOES MEMBERSHIP DO FOR YOU?</w:t>
      </w:r>
    </w:p>
    <w:p w14:paraId="739C8370" w14:textId="5E08D151" w:rsidR="004472E6" w:rsidRPr="004472E6" w:rsidRDefault="004472E6" w:rsidP="004472E6">
      <w:pPr>
        <w:spacing w:after="0" w:line="240" w:lineRule="auto"/>
        <w:jc w:val="center"/>
        <w:rPr>
          <w:rFonts w:ascii="Times New Roman" w:eastAsia="Times New Roman" w:hAnsi="Times New Roman" w:cs="Times New Roman"/>
          <w:kern w:val="0"/>
          <w:sz w:val="24"/>
          <w:szCs w:val="24"/>
          <w14:ligatures w14:val="none"/>
        </w:rPr>
      </w:pPr>
    </w:p>
    <w:p w14:paraId="5FF93ABB" w14:textId="00F52681" w:rsidR="004472E6" w:rsidRPr="004472E6" w:rsidRDefault="004472E6" w:rsidP="004472E6">
      <w:pPr>
        <w:spacing w:after="150" w:line="300" w:lineRule="atLeast"/>
        <w:rPr>
          <w:rFonts w:ascii="Times New Roman" w:eastAsia="Times New Roman" w:hAnsi="Times New Roman" w:cs="Times New Roman"/>
          <w:kern w:val="0"/>
          <w:sz w:val="24"/>
          <w:szCs w:val="24"/>
          <w14:ligatures w14:val="none"/>
        </w:rPr>
      </w:pPr>
      <w:r w:rsidRPr="004472E6">
        <w:rPr>
          <w:rFonts w:ascii="Open Sans" w:eastAsia="Times New Roman" w:hAnsi="Open Sans" w:cs="Open Sans"/>
          <w:color w:val="3B3C3E"/>
          <w:kern w:val="0"/>
          <w:sz w:val="20"/>
          <w:szCs w:val="20"/>
          <w14:ligatures w14:val="none"/>
        </w:rPr>
        <w:t>Did you ever wonder what USBC does for you as a member? With a focus on a future for the sport of bowling, the USBC has had a renewed focus on membership value. Here’s a quick look at just some of the benefits of becoming a certified member.</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b/>
          <w:bCs/>
          <w:color w:val="3B3C3E"/>
          <w:kern w:val="0"/>
          <w:sz w:val="20"/>
          <w:szCs w:val="20"/>
          <w14:ligatures w14:val="none"/>
        </w:rPr>
        <w:t>Rules</w:t>
      </w:r>
      <w:r w:rsidRPr="004472E6">
        <w:rPr>
          <w:rFonts w:ascii="Open Sans" w:eastAsia="Times New Roman" w:hAnsi="Open Sans" w:cs="Open Sans"/>
          <w:color w:val="3B3C3E"/>
          <w:kern w:val="0"/>
          <w:sz w:val="21"/>
          <w:szCs w:val="21"/>
          <w14:ligatures w14:val="none"/>
        </w:rPr>
        <w:br/>
        <w:t>As the National Governing Body for the sport of bowling, USBC provides standard rules for competition. These rules ensure leagues and tournaments are conducted on a fair playing field for all bowlers.</w:t>
      </w:r>
      <w:r w:rsidRPr="004472E6">
        <w:rPr>
          <w:rFonts w:ascii="Open Sans" w:eastAsia="Times New Roman" w:hAnsi="Open Sans" w:cs="Open Sans"/>
          <w:color w:val="3B3C3E"/>
          <w:kern w:val="0"/>
          <w:sz w:val="21"/>
          <w:szCs w:val="21"/>
          <w14:ligatures w14:val="none"/>
        </w:rPr>
        <w:br/>
      </w:r>
    </w:p>
    <w:p w14:paraId="774EF152" w14:textId="77777777" w:rsidR="004472E6" w:rsidRPr="004472E6" w:rsidRDefault="004472E6" w:rsidP="004472E6">
      <w:pPr>
        <w:spacing w:after="150" w:line="300" w:lineRule="atLeast"/>
        <w:jc w:val="center"/>
        <w:rPr>
          <w:rFonts w:ascii="Open Sans" w:eastAsia="Times New Roman" w:hAnsi="Open Sans" w:cs="Open Sans"/>
          <w:color w:val="3B3C3E"/>
          <w:kern w:val="0"/>
          <w:sz w:val="21"/>
          <w:szCs w:val="21"/>
          <w14:ligatures w14:val="none"/>
        </w:rPr>
      </w:pPr>
      <w:r w:rsidRPr="004472E6">
        <w:rPr>
          <w:rFonts w:ascii="Open Sans" w:eastAsia="Times New Roman" w:hAnsi="Open Sans" w:cs="Open Sans"/>
          <w:i/>
          <w:iCs/>
          <w:color w:val="3B3C3E"/>
          <w:kern w:val="0"/>
          <w:sz w:val="21"/>
          <w:szCs w:val="21"/>
          <w14:ligatures w14:val="none"/>
        </w:rPr>
        <w:t xml:space="preserve">The USBC works to test and certify </w:t>
      </w:r>
      <w:proofErr w:type="gramStart"/>
      <w:r w:rsidRPr="004472E6">
        <w:rPr>
          <w:rFonts w:ascii="Open Sans" w:eastAsia="Times New Roman" w:hAnsi="Open Sans" w:cs="Open Sans"/>
          <w:i/>
          <w:iCs/>
          <w:color w:val="3B3C3E"/>
          <w:kern w:val="0"/>
          <w:sz w:val="21"/>
          <w:szCs w:val="21"/>
          <w14:ligatures w14:val="none"/>
        </w:rPr>
        <w:t>any and all</w:t>
      </w:r>
      <w:proofErr w:type="gramEnd"/>
      <w:r w:rsidRPr="004472E6">
        <w:rPr>
          <w:rFonts w:ascii="Open Sans" w:eastAsia="Times New Roman" w:hAnsi="Open Sans" w:cs="Open Sans"/>
          <w:i/>
          <w:iCs/>
          <w:color w:val="3B3C3E"/>
          <w:kern w:val="0"/>
          <w:sz w:val="21"/>
          <w:szCs w:val="21"/>
          <w14:ligatures w14:val="none"/>
        </w:rPr>
        <w:t xml:space="preserve"> equipment before it is available to the public.</w:t>
      </w:r>
    </w:p>
    <w:p w14:paraId="6DE200D4" w14:textId="5C6D346A" w:rsidR="0060780F" w:rsidRDefault="004472E6" w:rsidP="004472E6">
      <w:pPr>
        <w:spacing w:after="150" w:line="300" w:lineRule="atLeast"/>
      </w:pPr>
      <w:r w:rsidRPr="004472E6">
        <w:rPr>
          <w:rFonts w:ascii="Open Sans" w:eastAsia="Times New Roman" w:hAnsi="Open Sans" w:cs="Open Sans"/>
          <w:b/>
          <w:bCs/>
          <w:color w:val="3B3C3E"/>
          <w:kern w:val="0"/>
          <w:sz w:val="20"/>
          <w:szCs w:val="20"/>
          <w14:ligatures w14:val="none"/>
        </w:rPr>
        <w:t>Equipment Certification</w:t>
      </w:r>
      <w:r w:rsidRPr="004472E6">
        <w:rPr>
          <w:rFonts w:ascii="Open Sans" w:eastAsia="Times New Roman" w:hAnsi="Open Sans" w:cs="Open Sans"/>
          <w:color w:val="3B3C3E"/>
          <w:kern w:val="0"/>
          <w:sz w:val="21"/>
          <w:szCs w:val="21"/>
          <w14:ligatures w14:val="none"/>
        </w:rPr>
        <w:br/>
        <w:t xml:space="preserve">Similar to standardizing rules, USBC also certifies </w:t>
      </w:r>
      <w:proofErr w:type="gramStart"/>
      <w:r w:rsidRPr="004472E6">
        <w:rPr>
          <w:rFonts w:ascii="Open Sans" w:eastAsia="Times New Roman" w:hAnsi="Open Sans" w:cs="Open Sans"/>
          <w:color w:val="3B3C3E"/>
          <w:kern w:val="0"/>
          <w:sz w:val="21"/>
          <w:szCs w:val="21"/>
          <w14:ligatures w14:val="none"/>
        </w:rPr>
        <w:t>all of</w:t>
      </w:r>
      <w:proofErr w:type="gramEnd"/>
      <w:r w:rsidRPr="004472E6">
        <w:rPr>
          <w:rFonts w:ascii="Open Sans" w:eastAsia="Times New Roman" w:hAnsi="Open Sans" w:cs="Open Sans"/>
          <w:color w:val="3B3C3E"/>
          <w:kern w:val="0"/>
          <w:sz w:val="21"/>
          <w:szCs w:val="21"/>
          <w14:ligatures w14:val="none"/>
        </w:rPr>
        <w:t xml:space="preserve"> the equipment used in the sport while utilizing world-class technology. This includes bowling balls, pins, cleaners, lane surfaces and more. To learn more about the USBC Equipment and Specifications program, visit </w:t>
      </w:r>
      <w:hyperlink r:id="rId4" w:tooltip="BOWL.com/EquipAndSpecs" w:history="1">
        <w:r w:rsidRPr="004472E6">
          <w:rPr>
            <w:rFonts w:ascii="Open Sans" w:eastAsia="Times New Roman" w:hAnsi="Open Sans" w:cs="Open Sans"/>
            <w:b/>
            <w:bCs/>
            <w:color w:val="337AB7"/>
            <w:kern w:val="0"/>
            <w:sz w:val="21"/>
            <w:szCs w:val="21"/>
            <w:u w:val="single"/>
            <w14:ligatures w14:val="none"/>
          </w:rPr>
          <w:t>BOWL.com/</w:t>
        </w:r>
        <w:proofErr w:type="spellStart"/>
        <w:r w:rsidRPr="004472E6">
          <w:rPr>
            <w:rFonts w:ascii="Open Sans" w:eastAsia="Times New Roman" w:hAnsi="Open Sans" w:cs="Open Sans"/>
            <w:b/>
            <w:bCs/>
            <w:color w:val="337AB7"/>
            <w:kern w:val="0"/>
            <w:sz w:val="21"/>
            <w:szCs w:val="21"/>
            <w:u w:val="single"/>
            <w14:ligatures w14:val="none"/>
          </w:rPr>
          <w:t>EquipAndSpecs</w:t>
        </w:r>
        <w:proofErr w:type="spellEnd"/>
      </w:hyperlink>
      <w:r w:rsidRPr="004472E6">
        <w:rPr>
          <w:rFonts w:ascii="Open Sans" w:eastAsia="Times New Roman" w:hAnsi="Open Sans" w:cs="Open Sans"/>
          <w:color w:val="3B3C3E"/>
          <w:kern w:val="0"/>
          <w:sz w:val="21"/>
          <w:szCs w:val="21"/>
          <w14:ligatures w14:val="none"/>
        </w:rPr>
        <w:t>.</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b/>
          <w:bCs/>
          <w:color w:val="3B3C3E"/>
          <w:kern w:val="0"/>
          <w:sz w:val="20"/>
          <w:szCs w:val="20"/>
          <w14:ligatures w14:val="none"/>
        </w:rPr>
        <w:t>Certified Averages and Tournaments</w:t>
      </w:r>
      <w:r w:rsidRPr="004472E6">
        <w:rPr>
          <w:rFonts w:ascii="Open Sans" w:eastAsia="Times New Roman" w:hAnsi="Open Sans" w:cs="Open Sans"/>
          <w:color w:val="3B3C3E"/>
          <w:kern w:val="0"/>
          <w:sz w:val="21"/>
          <w:szCs w:val="21"/>
          <w14:ligatures w14:val="none"/>
        </w:rPr>
        <w:br/>
        <w:t>When you compete in a USBC-certified league, you receive an average that you can use at USBC-certified tournaments. Some of the bigger events you can bowl as a USBC member include the Open and Women’s Championships.</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b/>
          <w:bCs/>
          <w:color w:val="3B3C3E"/>
          <w:kern w:val="0"/>
          <w:sz w:val="21"/>
          <w:szCs w:val="21"/>
          <w14:ligatures w14:val="none"/>
        </w:rPr>
        <w:t>Member Rewards</w:t>
      </w:r>
      <w:r w:rsidRPr="004472E6">
        <w:rPr>
          <w:rFonts w:ascii="Open Sans" w:eastAsia="Times New Roman" w:hAnsi="Open Sans" w:cs="Open Sans"/>
          <w:color w:val="3B3C3E"/>
          <w:kern w:val="0"/>
          <w:sz w:val="21"/>
          <w:szCs w:val="21"/>
          <w14:ligatures w14:val="none"/>
        </w:rPr>
        <w:br/>
        <w:t>Membership has its benefits! Be sure to check out </w:t>
      </w:r>
      <w:hyperlink r:id="rId5" w:tooltip="BOWL.com/MemberRewards" w:history="1">
        <w:r w:rsidRPr="004472E6">
          <w:rPr>
            <w:rFonts w:ascii="Open Sans" w:eastAsia="Times New Roman" w:hAnsi="Open Sans" w:cs="Open Sans"/>
            <w:b/>
            <w:bCs/>
            <w:color w:val="337AB7"/>
            <w:kern w:val="0"/>
            <w:sz w:val="21"/>
            <w:szCs w:val="21"/>
            <w:u w:val="single"/>
            <w14:ligatures w14:val="none"/>
          </w:rPr>
          <w:t>BOWL.com/</w:t>
        </w:r>
        <w:proofErr w:type="spellStart"/>
        <w:r w:rsidRPr="004472E6">
          <w:rPr>
            <w:rFonts w:ascii="Open Sans" w:eastAsia="Times New Roman" w:hAnsi="Open Sans" w:cs="Open Sans"/>
            <w:b/>
            <w:bCs/>
            <w:color w:val="337AB7"/>
            <w:kern w:val="0"/>
            <w:sz w:val="21"/>
            <w:szCs w:val="21"/>
            <w:u w:val="single"/>
            <w14:ligatures w14:val="none"/>
          </w:rPr>
          <w:t>MemberRewards</w:t>
        </w:r>
        <w:proofErr w:type="spellEnd"/>
      </w:hyperlink>
      <w:r w:rsidRPr="004472E6">
        <w:rPr>
          <w:rFonts w:ascii="Open Sans" w:eastAsia="Times New Roman" w:hAnsi="Open Sans" w:cs="Open Sans"/>
          <w:color w:val="3B3C3E"/>
          <w:kern w:val="0"/>
          <w:sz w:val="21"/>
          <w:szCs w:val="21"/>
          <w14:ligatures w14:val="none"/>
        </w:rPr>
        <w:t> to find out how you can save simply because you are a USBC member.</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b/>
          <w:bCs/>
          <w:color w:val="3B3C3E"/>
          <w:kern w:val="0"/>
          <w:sz w:val="21"/>
          <w:szCs w:val="21"/>
          <w14:ligatures w14:val="none"/>
        </w:rPr>
        <w:t>BOWL.com</w:t>
      </w:r>
      <w:r w:rsidRPr="004472E6">
        <w:rPr>
          <w:rFonts w:ascii="Open Sans" w:eastAsia="Times New Roman" w:hAnsi="Open Sans" w:cs="Open Sans"/>
          <w:color w:val="3B3C3E"/>
          <w:kern w:val="0"/>
          <w:sz w:val="21"/>
          <w:szCs w:val="21"/>
          <w14:ligatures w14:val="none"/>
        </w:rPr>
        <w:br/>
        <w:t xml:space="preserve">By joining USBC, you help support BOWL.com, the official website of USBC. BOWL.com has all of the information you’ll need to stay </w:t>
      </w:r>
      <w:proofErr w:type="gramStart"/>
      <w:r w:rsidRPr="004472E6">
        <w:rPr>
          <w:rFonts w:ascii="Open Sans" w:eastAsia="Times New Roman" w:hAnsi="Open Sans" w:cs="Open Sans"/>
          <w:color w:val="3B3C3E"/>
          <w:kern w:val="0"/>
          <w:sz w:val="21"/>
          <w:szCs w:val="21"/>
          <w14:ligatures w14:val="none"/>
        </w:rPr>
        <w:t>up-to-date</w:t>
      </w:r>
      <w:proofErr w:type="gramEnd"/>
      <w:r w:rsidRPr="004472E6">
        <w:rPr>
          <w:rFonts w:ascii="Open Sans" w:eastAsia="Times New Roman" w:hAnsi="Open Sans" w:cs="Open Sans"/>
          <w:color w:val="3B3C3E"/>
          <w:kern w:val="0"/>
          <w:sz w:val="21"/>
          <w:szCs w:val="21"/>
          <w14:ligatures w14:val="none"/>
        </w:rPr>
        <w:t xml:space="preserve"> on the sport.</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b/>
          <w:bCs/>
          <w:color w:val="3B3C3E"/>
          <w:kern w:val="0"/>
          <w:sz w:val="21"/>
          <w:szCs w:val="21"/>
          <w14:ligatures w14:val="none"/>
        </w:rPr>
        <w:t>Team USA</w:t>
      </w:r>
      <w:r w:rsidRPr="004472E6">
        <w:rPr>
          <w:rFonts w:ascii="Open Sans" w:eastAsia="Times New Roman" w:hAnsi="Open Sans" w:cs="Open Sans"/>
          <w:color w:val="3B3C3E"/>
          <w:kern w:val="0"/>
          <w:sz w:val="21"/>
          <w:szCs w:val="21"/>
          <w14:ligatures w14:val="none"/>
        </w:rPr>
        <w:br/>
        <w:t>Team USA is another program you help to support with your yearly USBC membership. The members of Team USA compete around the globe representing the United States in international competition against some of the toughest competition in the world.</w:t>
      </w:r>
      <w:r w:rsidRPr="004472E6">
        <w:rPr>
          <w:rFonts w:ascii="Open Sans" w:eastAsia="Times New Roman" w:hAnsi="Open Sans" w:cs="Open Sans"/>
          <w:color w:val="3B3C3E"/>
          <w:kern w:val="0"/>
          <w:sz w:val="21"/>
          <w:szCs w:val="21"/>
          <w14:ligatures w14:val="none"/>
        </w:rPr>
        <w:br/>
      </w:r>
      <w:r w:rsidRPr="004472E6">
        <w:rPr>
          <w:rFonts w:ascii="Open Sans" w:eastAsia="Times New Roman" w:hAnsi="Open Sans" w:cs="Open Sans"/>
          <w:color w:val="3B3C3E"/>
          <w:kern w:val="0"/>
          <w:sz w:val="21"/>
          <w:szCs w:val="21"/>
          <w14:ligatures w14:val="none"/>
        </w:rPr>
        <w:br/>
        <w:t>And that’s just a quick look! Thanks for being a part of USBC!</w:t>
      </w:r>
      <w:r w:rsidRPr="004472E6">
        <w:rPr>
          <w:rFonts w:ascii="Open Sans" w:eastAsia="Times New Roman" w:hAnsi="Open Sans" w:cs="Open Sans"/>
          <w:color w:val="3B3C3E"/>
          <w:kern w:val="0"/>
          <w:sz w:val="20"/>
          <w:szCs w:val="20"/>
          <w14:ligatures w14:val="none"/>
        </w:rPr>
        <w:t> </w:t>
      </w:r>
    </w:p>
    <w:sectPr w:rsidR="0060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E6"/>
    <w:rsid w:val="004472E6"/>
    <w:rsid w:val="0060780F"/>
    <w:rsid w:val="00EB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EE8A"/>
  <w15:chartTrackingRefBased/>
  <w15:docId w15:val="{A24323BD-7A6F-415C-8BA7-90CD4877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wl.com/memberrewards" TargetMode="External"/><Relationship Id="rId4" Type="http://schemas.openxmlformats.org/officeDocument/2006/relationships/hyperlink" Target="https://bowl.com/Equipand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Gilbert</dc:creator>
  <cp:keywords/>
  <dc:description/>
  <cp:lastModifiedBy>Paul Gilbert</cp:lastModifiedBy>
  <cp:revision>3</cp:revision>
  <dcterms:created xsi:type="dcterms:W3CDTF">2023-06-04T19:29:00Z</dcterms:created>
  <dcterms:modified xsi:type="dcterms:W3CDTF">2023-06-04T19:34:00Z</dcterms:modified>
</cp:coreProperties>
</file>